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8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8838"/>
      </w:tblGrid>
      <w:tr>
        <w:trPr/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0" w:hanging="0"/>
              <w:jc w:val="left"/>
              <w:rPr>
                <w:rFonts w:asciiTheme="minorHAnsi" w:cstheme="minorBidi" w:eastAsiaTheme="minorEastAsia" w:hAnsiTheme="minorHAnsi"/>
                <w:b/>
                <w:b/>
                <w:bCs/>
                <w:color w:val="CE181E"/>
                <w:highlight w:val="lightGray"/>
              </w:rPr>
            </w:pPr>
            <w:r>
              <w:rPr>
                <w:rFonts w:asciiTheme="minorHAnsi" w:cstheme="minorBidi" w:eastAsiaTheme="minorEastAsia" w:hAnsiTheme="minorHAnsi"/>
                <w:b/>
                <w:bCs/>
                <w:color w:val="CE181E"/>
                <w:highlight w:val="lightGray"/>
              </w:rPr>
              <w:t xml:space="preserve">   </w:t>
            </w:r>
            <w:r>
              <w:rPr>
                <w:rFonts w:asciiTheme="minorHAnsi" w:cstheme="minorBidi" w:eastAsiaTheme="minorEastAsia" w:hAnsiTheme="minorHAnsi"/>
                <w:b/>
                <w:bCs/>
                <w:color w:val="CE181E"/>
                <w:highlight w:val="lightGray"/>
              </w:rPr>
              <w:t xml:space="preserve">DOCUMENTOS OBRIGATÓRIOS PARA </w:t>
            </w:r>
            <w:r>
              <w:rPr>
                <w:rFonts w:asciiTheme="minorHAnsi" w:cstheme="minorBidi" w:eastAsiaTheme="minorEastAsia" w:hAnsiTheme="minorHAnsi"/>
                <w:b/>
                <w:bCs/>
                <w:color w:val="CE181E"/>
                <w:highlight w:val="lightGray"/>
                <w:u w:val="single"/>
              </w:rPr>
              <w:t>TODOS</w:t>
            </w:r>
            <w:r>
              <w:rPr>
                <w:rFonts w:asciiTheme="minorHAnsi" w:cstheme="minorBidi" w:eastAsiaTheme="minorEastAsia" w:hAnsiTheme="minorHAnsi"/>
                <w:b/>
                <w:bCs/>
                <w:color w:val="CE181E"/>
                <w:highlight w:val="lightGray"/>
              </w:rPr>
              <w:t xml:space="preserve"> OS PROTOCOLOS DE PESQUISA</w:t>
            </w:r>
          </w:p>
        </w:tc>
      </w:tr>
      <w:tr>
        <w:trPr>
          <w:trHeight w:val="568" w:hRule="atLeast"/>
        </w:trPr>
        <w:tc>
          <w:tcPr>
            <w:tcW w:w="8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-170" w:right="0" w:hanging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  <w:t>01. Folha de Rosto para Pesquisa Envolvendo Seres Humanos (Orientações para submissã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>o de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 projetos na Plataforma Brasil </w:t>
            </w:r>
            <w:r>
              <w:rPr>
                <w:b/>
                <w:bCs/>
                <w:color w:val="000000"/>
                <w:sz w:val="21"/>
                <w:szCs w:val="21"/>
              </w:rPr>
              <w:t>Anexo II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>).</w:t>
            </w:r>
          </w:p>
        </w:tc>
      </w:tr>
      <w:tr>
        <w:trPr/>
        <w:tc>
          <w:tcPr>
            <w:tcW w:w="8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-170" w:right="0" w:hanging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  <w:t>02. Parecer favorável do Comitê de Ética em Pesquisa da Instituição proponente se for o caso (Instituição com a qual o pesquisador principal tem vínculo e em nome da qual apresenta a pesquisa; corresponsável pela pesquisa e pelas ações do pesquisador).</w:t>
            </w:r>
          </w:p>
        </w:tc>
      </w:tr>
      <w:tr>
        <w:trPr/>
        <w:tc>
          <w:tcPr>
            <w:tcW w:w="8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-170" w:right="0" w:hanging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  <w:t>03. Projeto de pequisa em português, formulado pelo pesquisador e, em caso de projetos multicêntricos internacionais, revisados, interpretados e corretamente traduzidos para o português.</w:t>
            </w:r>
          </w:p>
          <w:p>
            <w:pPr>
              <w:pStyle w:val="Normal"/>
              <w:widowControl/>
              <w:bidi w:val="0"/>
              <w:ind w:left="-170" w:right="0" w:hanging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  <w:t>Os itens do projeto variam de acordo com sua natureza e procedimentos metodológicos utilizados.</w:t>
            </w:r>
          </w:p>
          <w:p>
            <w:pPr>
              <w:pStyle w:val="Normal"/>
              <w:widowControl/>
              <w:bidi w:val="0"/>
              <w:ind w:left="-170" w:right="0" w:hanging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Todos os projetos devem conter, obrigatoriamente: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Tema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 (contido no título).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Objeto da pesquisa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 (o que se pretende pesquisa).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Relevância social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 (importância da pesquisa em seu campo de atuação, apresentada pelo pesquisador).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Objetivos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 (propósitos da pesquisa).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jc w:val="left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Referencial teórico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Local de realização da pesquisa 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(com detalhamento das instalações e instituições nas quais se processarão as várias etapas da pesquisa).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População a ser estudada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 (características esperadas da população, tais 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como: tamanho, faixa etária, sexo, cor/raça (classificação do IBGE) e etnia, orientação sexual e identidade de gênero, classes e grupos sociais e outras que sejam pertinentes à descrição da população e que possam, de fato, ser significativas para a análise ética da pesquisa; na ausência da delimitação da população, deve ser apresentada justificativa para a não apresentação da descrição da população e das razões para a utilização de grupos vulneráveis, quando for o caso).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Garantias éticas aos participantes da pesquisa 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(medidas que garantam a liberdade de participação, a integridade do participante da pesquisa e a preservação dos dados que possam identificá-lo, garantindo, especialmente, a privacidade, sigilo e confidencialidade e modo de efetivação).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Método a ser utilizado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 (Descrição detalhada dos métodos e procedimentos justificados com base em fundamentação científica; a descrição da forma de abordagem ou plano de recrutamento dos possíveis indivíduos participantes, os métodos que afetem diretamente ou indiretamente os participantes da pesquisa, e que possam, de fato, ser significativos para a análise ética).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Cronograma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 (Informando a duração total e as diferentes etapas da pesquisa, em número de meses, com compromisso explícito do pesquisador de que a pesquisa somente será iniciada a partir da aprovação do sistema CEP/CONEP).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Orçamento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 (Detalhar os recursos, fontes e destinação; forma e valor da remuneração do pesquisador; previsão de ressarcimento de despesas do participante e seus acompanhantes, quando necessário, tais como transporte e alimentação).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Critérios de inclusão e exclusão da pesquisa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 (Devem ser apresentados de acordo com as exigências da metodologia a ser utilizada).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Riscos e benefícios envolvidos na execução da pesquisa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 (O risco, avaliando sua gradação, e descrevendo as medidas para sua minimização e proteção do participante da pesquisa; as medidas para assegurar os necessários cuidados, no caso de danos aos indivíduos; os possíveis benefícios, diretos e indiretos, para a população estudada e a sociedade).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Critérios de encerramento ou suspensão da pesquisa 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>(devem ser explicados, quando couber).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Resultado do estudo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 (Garantia do pesquisador que os resultados 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>do estudo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 serão divulgados para os participantes da pesquisa e instituições onde os dados foram obtidos).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Divulgação dos resultados 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>(Garantia pelo pesquisador de encaminhar os resultados da pesquisa para publicação, com os devidos créditos aos autores).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jc w:val="left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Bibliografia completa e atualizada.</w:t>
            </w:r>
          </w:p>
        </w:tc>
      </w:tr>
      <w:tr>
        <w:trPr/>
        <w:tc>
          <w:tcPr>
            <w:tcW w:w="8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  <w:t>04. Currículo atualizado do Pesquisador Responsável e demais pesquisadores citados no projeto de pesquisa.</w:t>
            </w:r>
          </w:p>
          <w:p>
            <w:pPr>
              <w:pStyle w:val="Normal"/>
              <w:widowControl/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</w:r>
          </w:p>
          <w:p>
            <w:pPr>
              <w:pStyle w:val="Normal"/>
              <w:widowControl/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CE181E"/>
                <w:sz w:val="21"/>
                <w:szCs w:val="21"/>
              </w:rPr>
              <w:t>Recomendação: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 Todos os participantes da pesquisa deverão estar devidamente cadastrados na Plataforma Brasil.</w:t>
            </w:r>
          </w:p>
        </w:tc>
      </w:tr>
      <w:tr>
        <w:trPr/>
        <w:tc>
          <w:tcPr>
            <w:tcW w:w="8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05. Termo de Consentimento Livre e Esclarecido -TCLE (Modelo </w:t>
            </w:r>
            <w:r>
              <w:rPr>
                <w:b/>
                <w:bCs/>
                <w:color w:val="000000"/>
                <w:sz w:val="21"/>
                <w:szCs w:val="21"/>
              </w:rPr>
              <w:t>Anexo III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) ou solicitação de dispensa TCLE (de acordo com a metodologia do projeto e justificativa para seu uso – Modelo </w:t>
            </w:r>
            <w:r>
              <w:rPr>
                <w:b/>
                <w:bCs/>
                <w:color w:val="000000"/>
                <w:sz w:val="21"/>
                <w:szCs w:val="21"/>
              </w:rPr>
              <w:t>Anexo 4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>).</w:t>
            </w:r>
          </w:p>
          <w:p>
            <w:pPr>
              <w:pStyle w:val="Normal"/>
              <w:widowControl/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</w:r>
          </w:p>
          <w:p>
            <w:pPr>
              <w:pStyle w:val="Normal"/>
              <w:widowControl/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CE181E"/>
                <w:sz w:val="21"/>
                <w:szCs w:val="21"/>
              </w:rPr>
              <w:t>Recomendação: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 Ao elabora o termo de consentimento livre esclarecido, considere o perfil do sujeito que o lerá, respeite os limites do sujeito, colocando uma linguagem de fácil compreensão e direcionada individualmente. Insira detalhadamente todas as informações sobre a pesquisa. O termo de consentimento livre e esclarecido é um documento único, o local para as assinaturas (pesquisador, sujeito e testemunhas) não pode estar isolada da parte informativa do documento, nenhuma assinatura deverá constar em folha separada. Pesquisador e participante deverão assinar em todas as folhas do documento. </w:t>
            </w:r>
          </w:p>
        </w:tc>
      </w:tr>
      <w:tr>
        <w:trPr/>
        <w:tc>
          <w:tcPr>
            <w:tcW w:w="8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06. Termo de Compromisso para utilização de dados de prontuários do paciente e/ou base de dados da instituição assinado por todos os integrantes da equipe de pesquisa. (Modelo </w:t>
            </w:r>
            <w:r>
              <w:rPr>
                <w:b/>
                <w:bCs/>
                <w:color w:val="000000"/>
                <w:sz w:val="21"/>
                <w:szCs w:val="21"/>
              </w:rPr>
              <w:t>Anexo V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>).</w:t>
            </w:r>
          </w:p>
        </w:tc>
      </w:tr>
      <w:tr>
        <w:trPr/>
        <w:tc>
          <w:tcPr>
            <w:tcW w:w="8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  <w:t>07. Termo de Autorização do(a) Gestor(a) e da(s) Chefia(s) do setor onde será realizada a pesquisa:</w:t>
            </w:r>
          </w:p>
          <w:p>
            <w:pPr>
              <w:pStyle w:val="Normal"/>
              <w:widowControl/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O documento deve ser apresentado devidamente assinado e carimbado. (Modelo </w:t>
            </w:r>
            <w:r>
              <w:rPr>
                <w:b/>
                <w:bCs/>
                <w:color w:val="000000"/>
                <w:sz w:val="21"/>
                <w:szCs w:val="21"/>
              </w:rPr>
              <w:t>Anexo VI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>).</w:t>
            </w:r>
          </w:p>
          <w:p>
            <w:pPr>
              <w:pStyle w:val="Normal"/>
              <w:widowControl/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</w:r>
          </w:p>
          <w:p>
            <w:pPr>
              <w:pStyle w:val="Normal"/>
              <w:widowControl/>
              <w:bidi w:val="0"/>
              <w:jc w:val="left"/>
              <w:rPr>
                <w:b/>
                <w:b/>
                <w:bCs/>
                <w:color w:val="CE181E"/>
                <w:sz w:val="21"/>
                <w:szCs w:val="21"/>
              </w:rPr>
            </w:pPr>
            <w:r>
              <w:rPr>
                <w:b/>
                <w:bCs/>
                <w:color w:val="CE181E"/>
                <w:sz w:val="21"/>
                <w:szCs w:val="21"/>
              </w:rPr>
              <w:t>Recomendações: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  <w:t>O pesquisador, ao solicitar a declaração, deverá levar u resumo do projeto e o cronograma de execução do mesmo.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Deverá ser combinado previamente com a chefia do setor, o 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>horário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 e local para coleta de dados.</w:t>
            </w:r>
          </w:p>
        </w:tc>
      </w:tr>
      <w:tr>
        <w:trPr/>
        <w:tc>
          <w:tcPr>
            <w:tcW w:w="8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08. Carta de anuência do(a) orientador(a) da pesquisa. Para projetos de pesquisa com finalidade acadêmica é necessária a apresentação da carta do(a) orientador(a) do estudo, informando que leu, concorda e é responsável pela pesquisa. No documento deve constar o e-mail e telefone do(a) orientador(a) do estudo (Modelo </w:t>
            </w:r>
            <w:r>
              <w:rPr>
                <w:b/>
                <w:bCs/>
                <w:color w:val="000000"/>
                <w:sz w:val="21"/>
                <w:szCs w:val="21"/>
              </w:rPr>
              <w:t>Anexo VII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>).</w:t>
            </w:r>
          </w:p>
        </w:tc>
      </w:tr>
      <w:tr>
        <w:trPr/>
        <w:tc>
          <w:tcPr>
            <w:tcW w:w="8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  <w:t>09. Instrumentos de coleta de dados: Deverão ser apresentados todos os instrumentos utilizados (questionários, formulários, roteiros de entrevistas, entre outros).</w:t>
            </w:r>
          </w:p>
        </w:tc>
      </w:tr>
      <w:tr>
        <w:trPr/>
        <w:tc>
          <w:tcPr>
            <w:tcW w:w="8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Obs.: Outros documentos poderão ser solicitados de acordo com a avaliação do CEP/HMD, a depender das características específicas de cada projeto e exigência regulatórias. </w:t>
            </w:r>
          </w:p>
        </w:tc>
      </w:tr>
      <w:tr>
        <w:trPr/>
        <w:tc>
          <w:tcPr>
            <w:tcW w:w="8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720" w:hanging="0"/>
              <w:jc w:val="left"/>
              <w:rPr>
                <w:rFonts w:asciiTheme="minorHAnsi" w:cstheme="minorBidi" w:eastAsiaTheme="minorEastAsia" w:hAnsiTheme="minorHAnsi"/>
                <w:b/>
                <w:b/>
                <w:bCs/>
                <w:color w:val="CE181E"/>
                <w:sz w:val="22"/>
                <w:szCs w:val="22"/>
                <w:highlight w:val="lightGray"/>
              </w:rPr>
            </w:pPr>
            <w:r>
              <w:rPr>
                <w:rFonts w:asciiTheme="minorHAnsi" w:cstheme="minorBidi" w:eastAsiaTheme="minorEastAsia" w:hAnsiTheme="minorHAnsi"/>
                <w:b/>
                <w:bCs/>
                <w:color w:val="CE181E"/>
                <w:sz w:val="22"/>
                <w:szCs w:val="22"/>
                <w:highlight w:val="lightGray"/>
              </w:rPr>
              <w:t>DOCUMENTOS OBRIGATÓRIOS A DEPENDER DO DESENHO DO ESTUDO E/OU ÁREA TEMÁTICA ESPECIAS</w:t>
            </w:r>
          </w:p>
        </w:tc>
      </w:tr>
      <w:tr>
        <w:trPr/>
        <w:tc>
          <w:tcPr>
            <w:tcW w:w="8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hanging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1. Brochura do investigador e/ou Bula do medicamento: em casos de pesquisas clínicas , a Brochura do investigador 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>(Res. CNS nº. 251/97, IV.1,I).</w:t>
            </w:r>
          </w:p>
        </w:tc>
      </w:tr>
      <w:tr>
        <w:trPr/>
        <w:tc>
          <w:tcPr>
            <w:tcW w:w="8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hanging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  <w:t>2. No caso de protocolos clínico, com usos de placebo: Justificativa da utilização de Placebo, em termos de não maleficência e de necessidade metodológica (Res. CNS nº. 251/97, IV.1,I).</w:t>
            </w:r>
          </w:p>
        </w:tc>
      </w:tr>
      <w:tr>
        <w:trPr/>
        <w:tc>
          <w:tcPr>
            <w:tcW w:w="8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hanging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  <w:t>3. Em caso de protocolos clínicos com realização Washout (Re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>s. CNS nº. 251/97, IV.1,I). Justificativa de utilização de Washout em termos de não maleficência e de necessidade metodológica.</w:t>
            </w:r>
          </w:p>
        </w:tc>
      </w:tr>
      <w:tr>
        <w:trPr/>
        <w:tc>
          <w:tcPr>
            <w:tcW w:w="8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hanging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  <w:t>4. Nos casos em que o Brasil não seja o país de origem do protocolo: Documento de aprovação por comitê de ética no país de origem acompanhado de tradução juramentada (Res. CNS nº. 292/99, VII.1) ou justificativa para a não apresentação do documento do país de origem (Res. CNS nº. 292/99, VII.2).</w:t>
            </w:r>
          </w:p>
        </w:tc>
      </w:tr>
      <w:tr>
        <w:trPr/>
        <w:tc>
          <w:tcPr>
            <w:tcW w:w="8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hanging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  <w:t>5. Em casos de estudos multicêntricos internacionais: Lista dos países participantes.</w:t>
            </w:r>
          </w:p>
          <w:p>
            <w:pPr>
              <w:pStyle w:val="Normal"/>
              <w:widowControl/>
              <w:bidi w:val="0"/>
              <w:ind w:hanging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  <w:t>6. Em caso de estudos multicêntricos nacionais: A lista completa de Centros no Brasil. Deve vir em documento anexado e conter: o nome da instituição e o estado a qual pertence (UF), o Comitê de Ética em Pesquisa e o nome do(a) pesquisador(a) responsável.</w:t>
            </w:r>
          </w:p>
        </w:tc>
      </w:tr>
      <w:tr>
        <w:trPr/>
        <w:tc>
          <w:tcPr>
            <w:tcW w:w="8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hanging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  <w:t>7. Nos estudos com População indígena: É obrigatória apresentação do Compromisso do(a) pesquisador(a) de obtenção da anuência das comunidades envolvidas (Res. CNS nº. 304/00, III.2.4 e IV.1) ou justificativa para não apresentação da anuência.</w:t>
            </w:r>
          </w:p>
        </w:tc>
      </w:tr>
      <w:tr>
        <w:trPr/>
        <w:tc>
          <w:tcPr>
            <w:tcW w:w="8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hanging="0"/>
              <w:jc w:val="left"/>
              <w:rPr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8. Em caso de estudos patrocinados: Declaração de responsabilidade do patrocinador de que cumprirá a Resolução CNS 466/12 e suas complementares (especificar as Resoluções complementares de acordo com a área temática da pesquisa). Instituições de fomento a pesquisa científicas brasileiras ficam isentas 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>destas obrigatoriedades</w:t>
            </w:r>
            <w:r>
              <w:rPr>
                <w:b w:val="false"/>
                <w:bCs w:val="false"/>
                <w:color w:val="000000"/>
                <w:sz w:val="21"/>
                <w:szCs w:val="21"/>
              </w:rPr>
              <w:t xml:space="preserve">. </w:t>
            </w:r>
          </w:p>
        </w:tc>
      </w:tr>
    </w:tbl>
    <w:p>
      <w:pPr>
        <w:pStyle w:val="Normal"/>
        <w:widowControl/>
        <w:bidi w:val="0"/>
        <w:jc w:val="left"/>
        <w:rPr>
          <w:b w:val="false"/>
          <w:b w:val="false"/>
          <w:bCs w:val="false"/>
          <w:color w:val="000000"/>
          <w:sz w:val="21"/>
          <w:szCs w:val="21"/>
        </w:rPr>
      </w:pPr>
      <w:r>
        <w:rPr>
          <w:b w:val="false"/>
          <w:bCs w:val="false"/>
          <w:color w:val="000000"/>
          <w:sz w:val="21"/>
          <w:szCs w:val="21"/>
        </w:rPr>
      </w:r>
    </w:p>
    <w:p>
      <w:pPr>
        <w:pStyle w:val="Normal"/>
        <w:widowControl/>
        <w:bidi w:val="0"/>
        <w:jc w:val="left"/>
        <w:rPr>
          <w:b w:val="false"/>
          <w:b w:val="false"/>
          <w:bCs w:val="false"/>
          <w:color w:val="000000"/>
          <w:sz w:val="21"/>
          <w:szCs w:val="21"/>
        </w:rPr>
      </w:pPr>
      <w:r>
        <w:rPr>
          <w:b w:val="false"/>
          <w:bCs w:val="false"/>
          <w:color w:val="000000"/>
          <w:sz w:val="21"/>
          <w:szCs w:val="21"/>
        </w:rPr>
      </w:r>
    </w:p>
    <w:p>
      <w:pPr>
        <w:pStyle w:val="Normal"/>
        <w:widowControl/>
        <w:bidi w:val="0"/>
        <w:ind w:left="-170" w:right="0" w:hanging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widowControl/>
        <w:bidi w:val="0"/>
        <w:ind w:left="-170" w:right="0" w:hanging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widowControl/>
        <w:bidi w:val="0"/>
        <w:ind w:left="-170" w:right="0" w:hanging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2240" w:h="15840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color w:val="31849B" w:themeColor="accent5" w:themeShade="bf"/>
      </w:rPr>
    </w:pPr>
    <w:r>
      <w:rPr>
        <w:color w:val="31849B" w:themeColor="accent5" w:themeShade="bf"/>
      </w:rPr>
      <w:t xml:space="preserve">Hospital Mãe de Deus </w:t>
    </w:r>
  </w:p>
  <w:p>
    <w:pPr>
      <w:pStyle w:val="Rodap"/>
      <w:jc w:val="center"/>
      <w:rPr>
        <w:color w:val="31849B" w:themeColor="accent5" w:themeShade="bf"/>
      </w:rPr>
    </w:pPr>
    <w:r>
      <w:rPr>
        <w:color w:val="31849B" w:themeColor="accent5" w:themeShade="bf"/>
      </w:rPr>
      <w:t>Rua José de Alencar, 286 – Menino Deus – Porto Alegre – RS</w:t>
    </w:r>
  </w:p>
  <w:p>
    <w:pPr>
      <w:pStyle w:val="Rodap"/>
      <w:jc w:val="center"/>
      <w:rPr>
        <w:color w:val="31849B" w:themeColor="accent5" w:themeShade="bf"/>
      </w:rPr>
    </w:pPr>
    <w:r>
      <w:rPr>
        <w:color w:val="31849B" w:themeColor="accent5" w:themeShade="bf"/>
      </w:rPr>
      <w:t>CEP 90880-480 – (51) 3230.6000 – www.maededeus.com.br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color w:val="31849B" w:themeColor="accent5" w:themeShade="bf"/>
      </w:rPr>
    </w:pPr>
    <w:r>
      <w:rPr>
        <w:color w:val="31849B" w:themeColor="accent5" w:themeShade="bf"/>
      </w:rPr>
      <w:t xml:space="preserve">Hospital Mãe de Deus </w:t>
    </w:r>
  </w:p>
  <w:p>
    <w:pPr>
      <w:pStyle w:val="Rodap"/>
      <w:jc w:val="center"/>
      <w:rPr>
        <w:color w:val="31849B" w:themeColor="accent5" w:themeShade="bf"/>
      </w:rPr>
    </w:pPr>
    <w:r>
      <w:rPr>
        <w:color w:val="31849B" w:themeColor="accent5" w:themeShade="bf"/>
      </w:rPr>
      <w:t xml:space="preserve">Rua José de Alencar, 286 – Menino Deus – Porto Alegre – RS </w:t>
    </w:r>
  </w:p>
  <w:p>
    <w:pPr>
      <w:pStyle w:val="Rodap"/>
      <w:jc w:val="center"/>
      <w:rPr>
        <w:color w:val="31849B" w:themeColor="accent5" w:themeShade="bf"/>
      </w:rPr>
    </w:pPr>
    <w:r>
      <w:rPr>
        <w:color w:val="31849B" w:themeColor="accent5" w:themeShade="bf"/>
      </w:rPr>
      <w:t>CEP 90880-480 – (51) 3230.6000 – www.maededeus.com.br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959610" cy="577850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744345" cy="514350"/>
          <wp:effectExtent l="0" t="0" r="0" b="0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/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/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/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/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s-ES_tradnl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pt-BR" w:eastAsia="es-ES" w:bidi="ar-SA"/>
    </w:rPr>
  </w:style>
  <w:style w:type="paragraph" w:styleId="Ttulo1">
    <w:name w:val="Heading 1"/>
    <w:basedOn w:val="Normal"/>
    <w:next w:val="Normal"/>
    <w:link w:val="Ttulo1Char"/>
    <w:qFormat/>
    <w:rsid w:val="00137e1c"/>
    <w:pPr>
      <w:keepNext w:val="true"/>
      <w:spacing w:lineRule="auto" w:line="480"/>
      <w:ind w:firstLine="708"/>
      <w:jc w:val="both"/>
      <w:outlineLvl w:val="0"/>
    </w:pPr>
    <w:rPr>
      <w:rFonts w:ascii="Times New Roman" w:hAnsi="Times New Roman" w:eastAsia="Times New Roman" w:cs="Times New Roman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e74c7"/>
    <w:rPr>
      <w:rFonts w:ascii="Lucida Grande" w:hAnsi="Lucida Grande" w:cs="Lucida Grande"/>
      <w:sz w:val="18"/>
      <w:szCs w:val="18"/>
      <w:lang w:val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d0cbc"/>
    <w:rPr>
      <w:lang w:val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d0cbc"/>
    <w:rPr>
      <w:lang w:val="pt-BR"/>
    </w:rPr>
  </w:style>
  <w:style w:type="character" w:styleId="SemEspaamentoChar" w:customStyle="1">
    <w:name w:val="Sem Espaçamento Char"/>
    <w:basedOn w:val="DefaultParagraphFont"/>
    <w:link w:val="SemEspaamento"/>
    <w:qFormat/>
    <w:rsid w:val="00d14884"/>
    <w:rPr>
      <w:rFonts w:eastAsia="Cambria" w:eastAsiaTheme="minorHAnsi"/>
      <w:sz w:val="22"/>
      <w:szCs w:val="22"/>
      <w:lang w:val="pt-BR" w:eastAsia="en-US"/>
    </w:rPr>
  </w:style>
  <w:style w:type="character" w:styleId="Strong">
    <w:name w:val="Strong"/>
    <w:basedOn w:val="DefaultParagraphFont"/>
    <w:uiPriority w:val="22"/>
    <w:qFormat/>
    <w:rsid w:val="00bb2103"/>
    <w:rPr>
      <w:b/>
      <w:bCs/>
    </w:rPr>
  </w:style>
  <w:style w:type="character" w:styleId="LinkdaInternet">
    <w:name w:val="Link da Internet"/>
    <w:rsid w:val="008e2a27"/>
    <w:rPr>
      <w:color w:val="0563C1"/>
      <w:u w:val="single"/>
    </w:rPr>
  </w:style>
  <w:style w:type="character" w:styleId="Labelclass" w:customStyle="1">
    <w:name w:val="labelclass"/>
    <w:basedOn w:val="DefaultParagraphFont"/>
    <w:qFormat/>
    <w:rsid w:val="006b3c8a"/>
    <w:rPr/>
  </w:style>
  <w:style w:type="character" w:styleId="Ttulo1Char" w:customStyle="1">
    <w:name w:val="Título 1 Char"/>
    <w:basedOn w:val="DefaultParagraphFont"/>
    <w:link w:val="Ttulo1"/>
    <w:qFormat/>
    <w:rsid w:val="00137e1c"/>
    <w:rPr>
      <w:rFonts w:ascii="Times New Roman" w:hAnsi="Times New Roman" w:eastAsia="Times New Roman" w:cs="Times New Roman"/>
      <w:szCs w:val="20"/>
      <w:lang w:val="pt-BR" w:eastAsia="pt-BR"/>
    </w:rPr>
  </w:style>
  <w:style w:type="character" w:styleId="TextosemFormataoChar" w:customStyle="1">
    <w:name w:val="Texto sem Formatação Char"/>
    <w:basedOn w:val="DefaultParagraphFont"/>
    <w:link w:val="TextosemFormatao"/>
    <w:uiPriority w:val="99"/>
    <w:semiHidden/>
    <w:qFormat/>
    <w:rsid w:val="0019572f"/>
    <w:rPr>
      <w:rFonts w:ascii="Consolas" w:hAnsi="Consolas" w:eastAsia="Cambria" w:eastAsiaTheme="minorHAnsi"/>
      <w:sz w:val="21"/>
      <w:szCs w:val="21"/>
      <w:lang w:val="pt-BR" w:eastAsia="en-US"/>
    </w:rPr>
  </w:style>
  <w:style w:type="character" w:styleId="PlaceholderText">
    <w:name w:val="Placeholder Text"/>
    <w:basedOn w:val="DefaultParagraphFont"/>
    <w:uiPriority w:val="99"/>
    <w:semiHidden/>
    <w:qFormat/>
    <w:rsid w:val="00084259"/>
    <w:rPr>
      <w:color w:val="808080"/>
    </w:rPr>
  </w:style>
  <w:style w:type="character" w:styleId="Xbe" w:customStyle="1">
    <w:name w:val="_xbe"/>
    <w:basedOn w:val="DefaultParagraphFont"/>
    <w:qFormat/>
    <w:rsid w:val="00084259"/>
    <w:rPr/>
  </w:style>
  <w:style w:type="character" w:styleId="Sectioninfotext" w:customStyle="1">
    <w:name w:val="section-info-text"/>
    <w:basedOn w:val="DefaultParagraphFont"/>
    <w:qFormat/>
    <w:rsid w:val="00084259"/>
    <w:rPr/>
  </w:style>
  <w:style w:type="character" w:styleId="TCCC5Char" w:customStyle="1">
    <w:name w:val="TCC-C5 Char"/>
    <w:basedOn w:val="DefaultParagraphFont"/>
    <w:link w:val="TCC-C5"/>
    <w:qFormat/>
    <w:locked/>
    <w:rsid w:val="004258d4"/>
    <w:rPr>
      <w:rFonts w:ascii="Times New Roman" w:hAnsi="Times New Roman" w:eastAsia="Times New Roman" w:cs="Times New Roman"/>
      <w:szCs w:val="20"/>
      <w:lang w:eastAsia="pt-BR"/>
    </w:rPr>
  </w:style>
  <w:style w:type="character" w:styleId="ListLabel1">
    <w:name w:val="ListLabel 1"/>
    <w:qFormat/>
    <w:rPr>
      <w:rFonts w:eastAsia="ＭＳ 明朝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SemEspaamentoChar"/>
    <w:qFormat/>
    <w:rsid w:val="005f156a"/>
    <w:pPr>
      <w:widowControl/>
      <w:bidi w:val="0"/>
      <w:jc w:val="left"/>
    </w:pPr>
    <w:rPr>
      <w:rFonts w:ascii="Cambria" w:hAnsi="Cambria" w:eastAsia="Cambria" w:cs="" w:eastAsia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e74c7"/>
    <w:pPr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d0cbc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d0cbc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95439f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e2a27"/>
    <w:pPr>
      <w:spacing w:beforeAutospacing="1" w:afterAutospacing="1"/>
    </w:pPr>
    <w:rPr>
      <w:rFonts w:ascii="Times New Roman" w:hAnsi="Times New Roman" w:eastAsia="Times New Roman" w:cs="Times New Roman"/>
      <w:lang w:eastAsia="pt-BR"/>
    </w:rPr>
  </w:style>
  <w:style w:type="paragraph" w:styleId="PlainText">
    <w:name w:val="Plain Text"/>
    <w:basedOn w:val="Normal"/>
    <w:link w:val="TextosemFormataoChar"/>
    <w:uiPriority w:val="99"/>
    <w:semiHidden/>
    <w:unhideWhenUsed/>
    <w:qFormat/>
    <w:rsid w:val="0019572f"/>
    <w:pPr/>
    <w:rPr>
      <w:rFonts w:ascii="Consolas" w:hAnsi="Consolas" w:eastAsia="Cambria" w:eastAsiaTheme="minorHAnsi"/>
      <w:sz w:val="21"/>
      <w:szCs w:val="21"/>
      <w:lang w:eastAsia="en-US"/>
    </w:rPr>
  </w:style>
  <w:style w:type="paragraph" w:styleId="Corpo" w:customStyle="1">
    <w:name w:val="Corpo"/>
    <w:qFormat/>
    <w:rsid w:val="003f25e9"/>
    <w:pPr>
      <w:widowControl/>
      <w:bidi w:val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pt-BR" w:eastAsia="pt-BR" w:bidi="ar-SA"/>
    </w:rPr>
  </w:style>
  <w:style w:type="paragraph" w:styleId="Style21" w:customStyle="1">
    <w:name w:val="style2"/>
    <w:basedOn w:val="Normal"/>
    <w:qFormat/>
    <w:rsid w:val="00be0c97"/>
    <w:pPr>
      <w:spacing w:beforeAutospacing="1" w:afterAutospacing="1"/>
    </w:pPr>
    <w:rPr>
      <w:rFonts w:ascii="Times New Roman" w:hAnsi="Times New Roman" w:eastAsia="Times New Roman" w:cs="Times New Roman"/>
      <w:lang w:eastAsia="pt-BR"/>
    </w:rPr>
  </w:style>
  <w:style w:type="paragraph" w:styleId="TCCC5" w:customStyle="1">
    <w:name w:val="TCC-C5"/>
    <w:basedOn w:val="Normal"/>
    <w:link w:val="TCC-C5Char"/>
    <w:qFormat/>
    <w:rsid w:val="004258d4"/>
    <w:pPr>
      <w:spacing w:lineRule="auto" w:line="360" w:before="0" w:after="120"/>
      <w:ind w:firstLine="709"/>
      <w:jc w:val="both"/>
    </w:pPr>
    <w:rPr>
      <w:rFonts w:ascii="Times New Roman" w:hAnsi="Times New Roman" w:eastAsia="Times New Roman" w:cs="Times New Roman"/>
      <w:szCs w:val="20"/>
      <w:lang w:val="es-ES_tradnl" w:eastAsia="pt-BR"/>
    </w:rPr>
  </w:style>
  <w:style w:type="paragraph" w:styleId="Default">
    <w:name w:val="Default"/>
    <w:qFormat/>
    <w:pPr>
      <w:widowControl w:val="false"/>
      <w:jc w:val="left"/>
    </w:pPr>
    <w:rPr>
      <w:rFonts w:ascii="Calibri" w:hAnsi="Calibri" w:eastAsia="ＭＳ 明朝" w:cs=""/>
      <w:color w:val="000000"/>
      <w:kern w:val="0"/>
      <w:sz w:val="24"/>
      <w:szCs w:val="24"/>
      <w:lang w:val="es-ES_tradnl" w:eastAsia="es-E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d14884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comgrade">
    <w:name w:val="Table Grid"/>
    <w:basedOn w:val="Tabelanormal"/>
    <w:uiPriority w:val="59"/>
    <w:rsid w:val="004e09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6829F-D932-4744-84EB-8D58AB33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LibreOffice/6.0.4.2$Windows_X86_64 LibreOffice_project/9b0d9b32d5dcda91d2f1a96dc04c645c450872bf</Application>
  <Pages>3</Pages>
  <Words>1200</Words>
  <Characters>6908</Characters>
  <CharactersWithSpaces>8065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2019-08-22T14:12:00Z</dcterms:created>
  <dc:creator>AESC</dc:creator>
  <dc:description/>
  <dc:language>pt-BR</dc:language>
  <cp:lastModifiedBy/>
  <cp:lastPrinted>2022-01-21T20:30:00Z</cp:lastPrinted>
  <dcterms:modified xsi:type="dcterms:W3CDTF">2023-10-30T10:16:32Z</dcterms:modified>
  <cp:revision>21</cp:revision>
  <dc:subject/>
  <dc:title>DOCUMENTOS OBRIGATÓRIOS PARA TODOS OS PROTOCOLOS DE PESQUISA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